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7E2F" w14:textId="4B580114" w:rsidR="00DF096A" w:rsidRPr="00737F72" w:rsidRDefault="00DF096A" w:rsidP="00737F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37F72">
        <w:rPr>
          <w:rFonts w:ascii="Arial" w:hAnsi="Arial" w:cs="Arial"/>
          <w:b/>
          <w:sz w:val="22"/>
          <w:szCs w:val="22"/>
        </w:rPr>
        <w:t xml:space="preserve">Załącznik nr </w:t>
      </w:r>
      <w:r w:rsidR="00D80A9D">
        <w:rPr>
          <w:rFonts w:ascii="Arial" w:hAnsi="Arial" w:cs="Arial"/>
          <w:b/>
          <w:sz w:val="22"/>
          <w:szCs w:val="22"/>
        </w:rPr>
        <w:t>3</w:t>
      </w:r>
      <w:r w:rsidRPr="00737F72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47CCD8B0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0A9D">
        <w:rPr>
          <w:rFonts w:ascii="Arial" w:hAnsi="Arial" w:cs="Arial"/>
          <w:sz w:val="22"/>
          <w:szCs w:val="22"/>
        </w:rPr>
        <w:t xml:space="preserve">                                 z</w:t>
      </w:r>
      <w:r w:rsidRPr="007C5148">
        <w:rPr>
          <w:rFonts w:ascii="Arial" w:hAnsi="Arial" w:cs="Arial"/>
          <w:sz w:val="22"/>
          <w:szCs w:val="22"/>
        </w:rPr>
        <w:t xml:space="preserve"> dnia: </w:t>
      </w:r>
      <w:r w:rsidR="00547E0F">
        <w:rPr>
          <w:rFonts w:ascii="Arial" w:hAnsi="Arial" w:cs="Arial"/>
          <w:sz w:val="22"/>
          <w:szCs w:val="22"/>
        </w:rPr>
        <w:t>2</w:t>
      </w:r>
      <w:r w:rsidR="00E61846">
        <w:rPr>
          <w:rFonts w:ascii="Arial" w:hAnsi="Arial" w:cs="Arial"/>
          <w:sz w:val="22"/>
          <w:szCs w:val="22"/>
        </w:rPr>
        <w:t>2</w:t>
      </w:r>
      <w:r w:rsidR="00AD4CC9">
        <w:rPr>
          <w:rFonts w:ascii="Arial" w:hAnsi="Arial" w:cs="Arial"/>
          <w:sz w:val="22"/>
          <w:szCs w:val="22"/>
        </w:rPr>
        <w:t>.0</w:t>
      </w:r>
      <w:r w:rsidR="00E61846">
        <w:rPr>
          <w:rFonts w:ascii="Arial" w:hAnsi="Arial" w:cs="Arial"/>
          <w:sz w:val="22"/>
          <w:szCs w:val="22"/>
        </w:rPr>
        <w:t>4</w:t>
      </w:r>
      <w:r w:rsidR="00AD4CC9">
        <w:rPr>
          <w:rFonts w:ascii="Arial" w:hAnsi="Arial" w:cs="Arial"/>
          <w:sz w:val="22"/>
          <w:szCs w:val="22"/>
        </w:rPr>
        <w:t>.202</w:t>
      </w:r>
      <w:r w:rsidR="00E61846">
        <w:rPr>
          <w:rFonts w:ascii="Arial" w:hAnsi="Arial" w:cs="Arial"/>
          <w:sz w:val="22"/>
          <w:szCs w:val="22"/>
        </w:rPr>
        <w:t>5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37F72" w:rsidRDefault="00DF096A" w:rsidP="00DF096A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737F72">
        <w:rPr>
          <w:rFonts w:ascii="Arial" w:hAnsi="Arial" w:cs="Arial"/>
          <w:b/>
          <w:sz w:val="24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EB3D5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4345B30B" w14:textId="77777777" w:rsidR="003F2552" w:rsidRPr="003F2552" w:rsidRDefault="00D011B7" w:rsidP="003F255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P</w:t>
      </w:r>
      <w:r w:rsidR="00F92D5B" w:rsidRPr="003F2552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3F2552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3F2552">
        <w:rPr>
          <w:rFonts w:ascii="Arial" w:hAnsi="Arial" w:cs="Arial"/>
          <w:sz w:val="22"/>
          <w:szCs w:val="22"/>
        </w:rPr>
        <w:t xml:space="preserve"> jest dozwolone jedynie za zgodą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</w:t>
      </w:r>
    </w:p>
    <w:p w14:paraId="37025DE6" w14:textId="4C7CB32A" w:rsidR="00065167" w:rsidRPr="003F2552" w:rsidRDefault="00D011B7" w:rsidP="0047137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Z</w:t>
      </w:r>
      <w:r w:rsidR="00F92D5B" w:rsidRPr="003F2552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3F2552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3F2552">
        <w:rPr>
          <w:rFonts w:ascii="Arial" w:hAnsi="Arial" w:cs="Arial"/>
          <w:sz w:val="22"/>
          <w:szCs w:val="22"/>
        </w:rPr>
        <w:t>o</w:t>
      </w:r>
      <w:r w:rsidR="00F92D5B" w:rsidRPr="003F2552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3F2552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>wygasa jedynie w odnies</w:t>
      </w:r>
      <w:r w:rsidR="002F0195" w:rsidRPr="003F2552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3F2552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zobowiązuje się niezwłocznie powiadomić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3F2552">
        <w:rPr>
          <w:rFonts w:ascii="Arial" w:hAnsi="Arial" w:cs="Arial"/>
          <w:sz w:val="22"/>
          <w:szCs w:val="22"/>
        </w:rPr>
        <w:t>o obowiązku ujawnienia informacji oraz podjąć wszelkie prawnie dopuszczalne kroki zmierzające do zminimalizowania zakresu ujawnianych informacji.</w:t>
      </w:r>
    </w:p>
    <w:p w14:paraId="18A1913D" w14:textId="399D57FE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0F4E61">
        <w:rPr>
          <w:rFonts w:ascii="Arial" w:hAnsi="Arial" w:cs="Arial"/>
          <w:sz w:val="22"/>
          <w:szCs w:val="22"/>
        </w:rPr>
        <w:t xml:space="preserve">obowiązany jest najpóźniej w ciągu 7 dni zgodnie z żądaniem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0F4E61">
        <w:rPr>
          <w:rFonts w:ascii="Arial" w:hAnsi="Arial" w:cs="Arial"/>
          <w:sz w:val="22"/>
          <w:szCs w:val="22"/>
        </w:rPr>
        <w:t xml:space="preserve">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37BFE8D3" w14:textId="597AE9BD" w:rsidR="007E07CE" w:rsidRPr="00737F72" w:rsidRDefault="00D011B7" w:rsidP="00737F7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3F2552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 zapłaci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Przedsiębiorstwu Zbożowo - Młynarskiemu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B81F4F">
        <w:rPr>
          <w:rFonts w:ascii="Arial" w:hAnsi="Arial" w:cs="Arial"/>
          <w:sz w:val="22"/>
          <w:szCs w:val="22"/>
        </w:rPr>
        <w:t xml:space="preserve">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3AEA2B6D" w14:textId="59132E21" w:rsidR="003F2552" w:rsidRPr="00737F72" w:rsidRDefault="00065167" w:rsidP="00737F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3F2552" w:rsidRPr="00737F72" w:rsidSect="000C06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6F52" w14:textId="77777777" w:rsidR="0069282D" w:rsidRDefault="0069282D">
      <w:r>
        <w:separator/>
      </w:r>
    </w:p>
  </w:endnote>
  <w:endnote w:type="continuationSeparator" w:id="0">
    <w:p w14:paraId="263220EB" w14:textId="77777777" w:rsidR="0069282D" w:rsidRDefault="0069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5E0D" w14:textId="77777777" w:rsidR="0069282D" w:rsidRDefault="0069282D">
      <w:r>
        <w:separator/>
      </w:r>
    </w:p>
  </w:footnote>
  <w:footnote w:type="continuationSeparator" w:id="0">
    <w:p w14:paraId="6E797359" w14:textId="77777777" w:rsidR="0069282D" w:rsidRDefault="0069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449A6438" w:rsidR="003659A4" w:rsidRPr="0002683F" w:rsidRDefault="00D80A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>
      <w:rPr>
        <w:rFonts w:ascii="Arial" w:hAnsi="Arial" w:cs="Arial"/>
        <w:sz w:val="20"/>
        <w:szCs w:val="22"/>
      </w:rPr>
      <w:t xml:space="preserve">Wybór dostawcy </w:t>
    </w:r>
    <w:r w:rsidR="00A51811">
      <w:rPr>
        <w:rFonts w:ascii="Arial" w:hAnsi="Arial" w:cs="Arial"/>
        <w:sz w:val="20"/>
        <w:szCs w:val="22"/>
      </w:rPr>
      <w:t>miału węglowego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3960402">
    <w:abstractNumId w:val="26"/>
  </w:num>
  <w:num w:numId="2" w16cid:durableId="542865255">
    <w:abstractNumId w:val="16"/>
  </w:num>
  <w:num w:numId="3" w16cid:durableId="1940867806">
    <w:abstractNumId w:val="18"/>
  </w:num>
  <w:num w:numId="4" w16cid:durableId="322201984">
    <w:abstractNumId w:val="17"/>
  </w:num>
  <w:num w:numId="5" w16cid:durableId="1361785889">
    <w:abstractNumId w:val="38"/>
  </w:num>
  <w:num w:numId="6" w16cid:durableId="6137564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151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3763998">
    <w:abstractNumId w:val="15"/>
  </w:num>
  <w:num w:numId="9" w16cid:durableId="1386755516">
    <w:abstractNumId w:val="32"/>
  </w:num>
  <w:num w:numId="10" w16cid:durableId="1306928317">
    <w:abstractNumId w:val="35"/>
  </w:num>
  <w:num w:numId="11" w16cid:durableId="1978483636">
    <w:abstractNumId w:val="46"/>
  </w:num>
  <w:num w:numId="12" w16cid:durableId="1379434182">
    <w:abstractNumId w:val="1"/>
  </w:num>
  <w:num w:numId="13" w16cid:durableId="556548593">
    <w:abstractNumId w:val="19"/>
  </w:num>
  <w:num w:numId="14" w16cid:durableId="633143791">
    <w:abstractNumId w:val="9"/>
  </w:num>
  <w:num w:numId="15" w16cid:durableId="1581524463">
    <w:abstractNumId w:val="25"/>
  </w:num>
  <w:num w:numId="16" w16cid:durableId="1355956622">
    <w:abstractNumId w:val="43"/>
  </w:num>
  <w:num w:numId="17" w16cid:durableId="534346809">
    <w:abstractNumId w:val="13"/>
  </w:num>
  <w:num w:numId="18" w16cid:durableId="725950463">
    <w:abstractNumId w:val="6"/>
  </w:num>
  <w:num w:numId="19" w16cid:durableId="1300501459">
    <w:abstractNumId w:val="28"/>
  </w:num>
  <w:num w:numId="20" w16cid:durableId="1192062786">
    <w:abstractNumId w:val="34"/>
  </w:num>
  <w:num w:numId="21" w16cid:durableId="2085949971">
    <w:abstractNumId w:val="37"/>
  </w:num>
  <w:num w:numId="22" w16cid:durableId="2049991798">
    <w:abstractNumId w:val="5"/>
  </w:num>
  <w:num w:numId="23" w16cid:durableId="1964338311">
    <w:abstractNumId w:val="17"/>
  </w:num>
  <w:num w:numId="24" w16cid:durableId="739712200">
    <w:abstractNumId w:val="21"/>
  </w:num>
  <w:num w:numId="25" w16cid:durableId="1799564340">
    <w:abstractNumId w:val="7"/>
  </w:num>
  <w:num w:numId="26" w16cid:durableId="1492719206">
    <w:abstractNumId w:val="27"/>
  </w:num>
  <w:num w:numId="27" w16cid:durableId="1772899366">
    <w:abstractNumId w:val="2"/>
  </w:num>
  <w:num w:numId="28" w16cid:durableId="1302730529">
    <w:abstractNumId w:val="31"/>
  </w:num>
  <w:num w:numId="29" w16cid:durableId="1530685207">
    <w:abstractNumId w:val="45"/>
  </w:num>
  <w:num w:numId="30" w16cid:durableId="874385407">
    <w:abstractNumId w:val="12"/>
  </w:num>
  <w:num w:numId="31" w16cid:durableId="1031108211">
    <w:abstractNumId w:val="14"/>
  </w:num>
  <w:num w:numId="32" w16cid:durableId="1167087131">
    <w:abstractNumId w:val="20"/>
  </w:num>
  <w:num w:numId="33" w16cid:durableId="1931500377">
    <w:abstractNumId w:val="42"/>
  </w:num>
  <w:num w:numId="34" w16cid:durableId="835146050">
    <w:abstractNumId w:val="44"/>
  </w:num>
  <w:num w:numId="35" w16cid:durableId="1545367440">
    <w:abstractNumId w:val="11"/>
  </w:num>
  <w:num w:numId="36" w16cid:durableId="312950566">
    <w:abstractNumId w:val="23"/>
  </w:num>
  <w:num w:numId="37" w16cid:durableId="1012488968">
    <w:abstractNumId w:val="0"/>
  </w:num>
  <w:num w:numId="38" w16cid:durableId="1892308416">
    <w:abstractNumId w:val="10"/>
  </w:num>
  <w:num w:numId="39" w16cid:durableId="1683781328">
    <w:abstractNumId w:val="36"/>
  </w:num>
  <w:num w:numId="40" w16cid:durableId="2009819134">
    <w:abstractNumId w:val="33"/>
  </w:num>
  <w:num w:numId="41" w16cid:durableId="1500119074">
    <w:abstractNumId w:val="8"/>
  </w:num>
  <w:num w:numId="42" w16cid:durableId="1150247386">
    <w:abstractNumId w:val="30"/>
  </w:num>
  <w:num w:numId="43" w16cid:durableId="473450375">
    <w:abstractNumId w:val="41"/>
  </w:num>
  <w:num w:numId="44" w16cid:durableId="478962334">
    <w:abstractNumId w:val="3"/>
  </w:num>
  <w:num w:numId="45" w16cid:durableId="2108187062">
    <w:abstractNumId w:val="40"/>
  </w:num>
  <w:num w:numId="46" w16cid:durableId="1740979070">
    <w:abstractNumId w:val="24"/>
  </w:num>
  <w:num w:numId="47" w16cid:durableId="656767912">
    <w:abstractNumId w:val="22"/>
  </w:num>
  <w:num w:numId="48" w16cid:durableId="17660272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1C65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C062A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1907"/>
    <w:rsid w:val="002243AB"/>
    <w:rsid w:val="00232562"/>
    <w:rsid w:val="00241F5B"/>
    <w:rsid w:val="00262CBF"/>
    <w:rsid w:val="0026684B"/>
    <w:rsid w:val="00276220"/>
    <w:rsid w:val="002A1A2A"/>
    <w:rsid w:val="002A40C5"/>
    <w:rsid w:val="002A65D9"/>
    <w:rsid w:val="002B0F82"/>
    <w:rsid w:val="002C2F49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6FF1"/>
    <w:rsid w:val="003659A4"/>
    <w:rsid w:val="00375F07"/>
    <w:rsid w:val="003813D1"/>
    <w:rsid w:val="003837CB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A1251"/>
    <w:rsid w:val="004B65B3"/>
    <w:rsid w:val="004B7897"/>
    <w:rsid w:val="004C1C72"/>
    <w:rsid w:val="004C6D7E"/>
    <w:rsid w:val="004D03E7"/>
    <w:rsid w:val="005261E0"/>
    <w:rsid w:val="00530079"/>
    <w:rsid w:val="00535755"/>
    <w:rsid w:val="00547542"/>
    <w:rsid w:val="00547E0F"/>
    <w:rsid w:val="0055075E"/>
    <w:rsid w:val="00567CAE"/>
    <w:rsid w:val="00574E31"/>
    <w:rsid w:val="00583C62"/>
    <w:rsid w:val="00597316"/>
    <w:rsid w:val="005B62D1"/>
    <w:rsid w:val="005C5441"/>
    <w:rsid w:val="005D074E"/>
    <w:rsid w:val="005D5B53"/>
    <w:rsid w:val="005F3C86"/>
    <w:rsid w:val="006256FD"/>
    <w:rsid w:val="0063309D"/>
    <w:rsid w:val="006426BD"/>
    <w:rsid w:val="00647E56"/>
    <w:rsid w:val="00651BE6"/>
    <w:rsid w:val="006530CD"/>
    <w:rsid w:val="00655351"/>
    <w:rsid w:val="006847BD"/>
    <w:rsid w:val="00687188"/>
    <w:rsid w:val="00691330"/>
    <w:rsid w:val="0069282D"/>
    <w:rsid w:val="00693707"/>
    <w:rsid w:val="006A142A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15F6"/>
    <w:rsid w:val="008E2EE1"/>
    <w:rsid w:val="00901B18"/>
    <w:rsid w:val="00903066"/>
    <w:rsid w:val="00924AA5"/>
    <w:rsid w:val="00927819"/>
    <w:rsid w:val="00931E04"/>
    <w:rsid w:val="009348F1"/>
    <w:rsid w:val="00943392"/>
    <w:rsid w:val="00965D5B"/>
    <w:rsid w:val="009819D7"/>
    <w:rsid w:val="009831D3"/>
    <w:rsid w:val="009900DC"/>
    <w:rsid w:val="009A163F"/>
    <w:rsid w:val="009B4336"/>
    <w:rsid w:val="009D372A"/>
    <w:rsid w:val="009E1C13"/>
    <w:rsid w:val="00A0077B"/>
    <w:rsid w:val="00A0143E"/>
    <w:rsid w:val="00A10C7E"/>
    <w:rsid w:val="00A208EE"/>
    <w:rsid w:val="00A409BF"/>
    <w:rsid w:val="00A51811"/>
    <w:rsid w:val="00A557D6"/>
    <w:rsid w:val="00A61FA7"/>
    <w:rsid w:val="00A65C49"/>
    <w:rsid w:val="00A93BFE"/>
    <w:rsid w:val="00AA2DB0"/>
    <w:rsid w:val="00AA35C5"/>
    <w:rsid w:val="00AB7539"/>
    <w:rsid w:val="00AD4CC9"/>
    <w:rsid w:val="00AD7B22"/>
    <w:rsid w:val="00B0145F"/>
    <w:rsid w:val="00B0545D"/>
    <w:rsid w:val="00B2525B"/>
    <w:rsid w:val="00B3037E"/>
    <w:rsid w:val="00B37E2B"/>
    <w:rsid w:val="00B42B7A"/>
    <w:rsid w:val="00B43E31"/>
    <w:rsid w:val="00B51836"/>
    <w:rsid w:val="00B53D29"/>
    <w:rsid w:val="00B60EAB"/>
    <w:rsid w:val="00B81F4F"/>
    <w:rsid w:val="00B84C1B"/>
    <w:rsid w:val="00B919AD"/>
    <w:rsid w:val="00B95616"/>
    <w:rsid w:val="00BB0B64"/>
    <w:rsid w:val="00BC5F2F"/>
    <w:rsid w:val="00C24236"/>
    <w:rsid w:val="00C41D07"/>
    <w:rsid w:val="00C65F1F"/>
    <w:rsid w:val="00C71B5E"/>
    <w:rsid w:val="00CB0A14"/>
    <w:rsid w:val="00CB14D1"/>
    <w:rsid w:val="00CC421C"/>
    <w:rsid w:val="00CC7CAF"/>
    <w:rsid w:val="00CE665B"/>
    <w:rsid w:val="00CF0313"/>
    <w:rsid w:val="00D011B7"/>
    <w:rsid w:val="00D103A1"/>
    <w:rsid w:val="00D112FF"/>
    <w:rsid w:val="00D24844"/>
    <w:rsid w:val="00D441CF"/>
    <w:rsid w:val="00D55D6A"/>
    <w:rsid w:val="00D61A7A"/>
    <w:rsid w:val="00D80A9D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07C5"/>
    <w:rsid w:val="00E61846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54CBD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793B-3A19-4EC5-AF9B-DCC0B04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4</cp:revision>
  <cp:lastPrinted>2025-04-14T11:29:00Z</cp:lastPrinted>
  <dcterms:created xsi:type="dcterms:W3CDTF">2025-04-14T08:03:00Z</dcterms:created>
  <dcterms:modified xsi:type="dcterms:W3CDTF">2025-04-14T11:30:00Z</dcterms:modified>
</cp:coreProperties>
</file>